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C54CF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6B2E709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6FA290E5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A9D9003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9AA8F7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F4DBF69" w14:textId="77777777" w:rsidR="008A6F24" w:rsidRPr="00F46543" w:rsidRDefault="00D74A76" w:rsidP="004F657D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46543">
        <w:rPr>
          <w:rFonts w:ascii="Arial" w:hAnsi="Arial" w:cs="Arial"/>
          <w:b/>
          <w:sz w:val="40"/>
          <w:szCs w:val="40"/>
          <w:u w:val="single"/>
        </w:rPr>
        <w:t>TECHNICKÁ SPECIFIKACE</w:t>
      </w:r>
    </w:p>
    <w:p w14:paraId="24B5056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F9DD7C0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56AC09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B6AFA2F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20C9FD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695CA88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2B9866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266DF7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F977FD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21144DB" w14:textId="77777777" w:rsidR="00F46543" w:rsidRPr="0026291D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B8B8444" w14:textId="77777777" w:rsidR="004F657D" w:rsidRPr="00162913" w:rsidRDefault="004F657D" w:rsidP="004F657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5DDE2C" w14:textId="77777777" w:rsidR="00D74A76" w:rsidRDefault="00862AEA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26291D">
        <w:rPr>
          <w:rFonts w:ascii="Arial" w:hAnsi="Arial" w:cs="Arial"/>
          <w:b/>
          <w:sz w:val="28"/>
          <w:szCs w:val="28"/>
        </w:rPr>
        <w:t>„</w:t>
      </w:r>
      <w:r w:rsidR="00D74A76" w:rsidRPr="0026291D">
        <w:rPr>
          <w:rFonts w:ascii="Arial" w:hAnsi="Arial" w:cs="Arial"/>
          <w:b/>
          <w:sz w:val="28"/>
          <w:szCs w:val="28"/>
        </w:rPr>
        <w:t>B</w:t>
      </w:r>
      <w:r w:rsidRPr="0026291D">
        <w:rPr>
          <w:rFonts w:ascii="Arial" w:hAnsi="Arial" w:cs="Arial"/>
          <w:b/>
          <w:sz w:val="28"/>
          <w:szCs w:val="28"/>
        </w:rPr>
        <w:t>lansko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>–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Rekonstrukce </w:t>
      </w:r>
      <w:r w:rsidR="00365AD3">
        <w:rPr>
          <w:rFonts w:ascii="Arial" w:hAnsi="Arial" w:cs="Arial"/>
          <w:b/>
          <w:sz w:val="28"/>
          <w:szCs w:val="28"/>
        </w:rPr>
        <w:t>5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bytů na adres</w:t>
      </w:r>
      <w:r w:rsidR="00365AD3">
        <w:rPr>
          <w:rFonts w:ascii="Arial" w:hAnsi="Arial" w:cs="Arial"/>
          <w:b/>
          <w:sz w:val="28"/>
          <w:szCs w:val="28"/>
        </w:rPr>
        <w:t>ách</w:t>
      </w:r>
      <w:r w:rsidR="00672E7A">
        <w:rPr>
          <w:rFonts w:ascii="Arial" w:hAnsi="Arial" w:cs="Arial"/>
          <w:b/>
          <w:sz w:val="28"/>
          <w:szCs w:val="28"/>
        </w:rPr>
        <w:t xml:space="preserve"> 9. května 1169/26,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FC6AC9">
        <w:rPr>
          <w:rFonts w:ascii="Arial" w:hAnsi="Arial" w:cs="Arial"/>
          <w:b/>
          <w:sz w:val="28"/>
          <w:szCs w:val="28"/>
        </w:rPr>
        <w:t>Údolní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1166/2</w:t>
      </w:r>
      <w:r w:rsidR="00FC6AC9">
        <w:rPr>
          <w:rFonts w:ascii="Arial" w:hAnsi="Arial" w:cs="Arial"/>
          <w:b/>
          <w:sz w:val="28"/>
          <w:szCs w:val="28"/>
        </w:rPr>
        <w:t>1</w:t>
      </w:r>
      <w:r w:rsidR="00672E7A">
        <w:rPr>
          <w:rFonts w:ascii="Arial" w:hAnsi="Arial" w:cs="Arial"/>
          <w:b/>
          <w:sz w:val="28"/>
          <w:szCs w:val="28"/>
        </w:rPr>
        <w:t xml:space="preserve"> a Údolní</w:t>
      </w:r>
      <w:r w:rsidR="00672E7A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1164/19</w:t>
      </w:r>
      <w:r w:rsidRPr="0026291D">
        <w:rPr>
          <w:rFonts w:ascii="Arial" w:hAnsi="Arial" w:cs="Arial"/>
          <w:b/>
          <w:sz w:val="28"/>
          <w:szCs w:val="28"/>
        </w:rPr>
        <w:t>"</w:t>
      </w:r>
    </w:p>
    <w:p w14:paraId="7621240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070563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0A974C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FF27BB8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48111D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6974B30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52C4C9A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F83737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0F11C3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CD4DD4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D39981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58CF6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BEBFDB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70F2C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31E96F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792069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814147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F7C0929" w14:textId="40A36ACA" w:rsidR="00435E25" w:rsidRPr="00F46543" w:rsidRDefault="00435E25" w:rsidP="00435E25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46543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REKONSTRUKCE BYTU č. </w:t>
      </w:r>
      <w:r>
        <w:rPr>
          <w:rFonts w:ascii="Arial" w:hAnsi="Arial" w:cs="Arial"/>
          <w:b/>
          <w:sz w:val="28"/>
          <w:szCs w:val="28"/>
          <w:u w:val="single"/>
        </w:rPr>
        <w:t>4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NA ADRESE </w:t>
      </w:r>
      <w:r>
        <w:rPr>
          <w:rFonts w:ascii="Arial" w:hAnsi="Arial" w:cs="Arial"/>
          <w:b/>
          <w:sz w:val="28"/>
          <w:szCs w:val="28"/>
          <w:u w:val="single"/>
        </w:rPr>
        <w:t>ÚDOLNÍ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116</w:t>
      </w:r>
      <w:r>
        <w:rPr>
          <w:rFonts w:ascii="Arial" w:hAnsi="Arial" w:cs="Arial"/>
          <w:b/>
          <w:sz w:val="28"/>
          <w:szCs w:val="28"/>
          <w:u w:val="single"/>
        </w:rPr>
        <w:t>6</w:t>
      </w:r>
      <w:r w:rsidRPr="00F46543">
        <w:rPr>
          <w:rFonts w:ascii="Arial" w:hAnsi="Arial" w:cs="Arial"/>
          <w:b/>
          <w:sz w:val="28"/>
          <w:szCs w:val="28"/>
          <w:u w:val="single"/>
        </w:rPr>
        <w:t>/2</w:t>
      </w:r>
      <w:r>
        <w:rPr>
          <w:rFonts w:ascii="Arial" w:hAnsi="Arial" w:cs="Arial"/>
          <w:b/>
          <w:sz w:val="28"/>
          <w:szCs w:val="28"/>
          <w:u w:val="single"/>
        </w:rPr>
        <w:t>1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647859C3" w14:textId="77777777" w:rsidR="00435E25" w:rsidRPr="00F46543" w:rsidRDefault="00435E25" w:rsidP="00435E25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>VÝMĚRA REKONSTRUOVANÉHO BYTU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1843"/>
        <w:gridCol w:w="1417"/>
      </w:tblGrid>
      <w:tr w:rsidR="00435E25" w:rsidRPr="00F46543" w14:paraId="1BFE758A" w14:textId="77777777" w:rsidTr="0096511E">
        <w:tc>
          <w:tcPr>
            <w:tcW w:w="959" w:type="dxa"/>
            <w:shd w:val="clear" w:color="auto" w:fill="F2F2F2" w:themeFill="background1" w:themeFillShade="F2"/>
          </w:tcPr>
          <w:p w14:paraId="78186EF2" w14:textId="77777777" w:rsidR="00435E25" w:rsidRPr="00F46543" w:rsidRDefault="00435E25" w:rsidP="0096511E">
            <w:pPr>
              <w:jc w:val="center"/>
              <w:rPr>
                <w:rFonts w:ascii="Arial" w:hAnsi="Arial" w:cs="Arial"/>
              </w:rPr>
            </w:pPr>
            <w:proofErr w:type="spellStart"/>
            <w:r w:rsidRPr="00F46543">
              <w:rPr>
                <w:rFonts w:ascii="Arial" w:hAnsi="Arial" w:cs="Arial"/>
              </w:rPr>
              <w:t>Poř</w:t>
            </w:r>
            <w:proofErr w:type="spellEnd"/>
            <w:r w:rsidRPr="00F46543">
              <w:rPr>
                <w:rFonts w:ascii="Arial" w:hAnsi="Arial" w:cs="Arial"/>
              </w:rPr>
              <w:t>. č.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C652356" w14:textId="77777777" w:rsidR="00435E25" w:rsidRPr="00F46543" w:rsidRDefault="00435E25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Místnost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F0989F6" w14:textId="77777777" w:rsidR="00435E25" w:rsidRPr="00F46543" w:rsidRDefault="00435E25" w:rsidP="0096511E">
            <w:pPr>
              <w:jc w:val="both"/>
              <w:rPr>
                <w:rFonts w:ascii="Arial" w:hAnsi="Arial" w:cs="Arial"/>
                <w:vertAlign w:val="superscript"/>
              </w:rPr>
            </w:pPr>
            <w:r w:rsidRPr="00F46543">
              <w:rPr>
                <w:rFonts w:ascii="Arial" w:hAnsi="Arial" w:cs="Arial"/>
              </w:rPr>
              <w:t>Plocha v m</w:t>
            </w:r>
            <w:r w:rsidRPr="00F46543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435E25" w:rsidRPr="00F46543" w14:paraId="2A462921" w14:textId="77777777" w:rsidTr="0096511E">
        <w:tc>
          <w:tcPr>
            <w:tcW w:w="959" w:type="dxa"/>
          </w:tcPr>
          <w:p w14:paraId="0BEFFA70" w14:textId="77777777" w:rsidR="00435E25" w:rsidRPr="00F46543" w:rsidRDefault="00435E25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01</w:t>
            </w:r>
          </w:p>
        </w:tc>
        <w:tc>
          <w:tcPr>
            <w:tcW w:w="1843" w:type="dxa"/>
          </w:tcPr>
          <w:p w14:paraId="10676339" w14:textId="77777777" w:rsidR="00435E25" w:rsidRPr="00F46543" w:rsidRDefault="00435E25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Obývací pokoj</w:t>
            </w:r>
          </w:p>
        </w:tc>
        <w:tc>
          <w:tcPr>
            <w:tcW w:w="1417" w:type="dxa"/>
          </w:tcPr>
          <w:p w14:paraId="69562E96" w14:textId="77777777" w:rsidR="00435E25" w:rsidRPr="00F46543" w:rsidRDefault="00435E25" w:rsidP="00435E25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</w:t>
            </w:r>
            <w:r w:rsidRPr="00F4654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55</w:t>
            </w:r>
          </w:p>
        </w:tc>
      </w:tr>
      <w:tr w:rsidR="00435E25" w:rsidRPr="00F46543" w14:paraId="6304B5BF" w14:textId="77777777" w:rsidTr="0096511E">
        <w:tc>
          <w:tcPr>
            <w:tcW w:w="959" w:type="dxa"/>
          </w:tcPr>
          <w:p w14:paraId="60A49B65" w14:textId="77777777" w:rsidR="00435E25" w:rsidRPr="00F46543" w:rsidRDefault="00435E25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02</w:t>
            </w:r>
          </w:p>
        </w:tc>
        <w:tc>
          <w:tcPr>
            <w:tcW w:w="1843" w:type="dxa"/>
          </w:tcPr>
          <w:p w14:paraId="25EA6BAD" w14:textId="77777777" w:rsidR="00435E25" w:rsidRPr="00F46543" w:rsidRDefault="00435E25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Kuchyň</w:t>
            </w:r>
          </w:p>
        </w:tc>
        <w:tc>
          <w:tcPr>
            <w:tcW w:w="1417" w:type="dxa"/>
          </w:tcPr>
          <w:p w14:paraId="2D319A99" w14:textId="77777777" w:rsidR="00435E25" w:rsidRPr="00F46543" w:rsidRDefault="00435E25" w:rsidP="00435E25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8,</w:t>
            </w:r>
            <w:r>
              <w:rPr>
                <w:rFonts w:ascii="Arial" w:hAnsi="Arial" w:cs="Arial"/>
              </w:rPr>
              <w:t>5</w:t>
            </w:r>
            <w:r w:rsidRPr="00F46543">
              <w:rPr>
                <w:rFonts w:ascii="Arial" w:hAnsi="Arial" w:cs="Arial"/>
              </w:rPr>
              <w:t>5</w:t>
            </w:r>
          </w:p>
        </w:tc>
      </w:tr>
      <w:tr w:rsidR="00435E25" w:rsidRPr="00F46543" w14:paraId="1C80EACB" w14:textId="77777777" w:rsidTr="0096511E">
        <w:tc>
          <w:tcPr>
            <w:tcW w:w="959" w:type="dxa"/>
          </w:tcPr>
          <w:p w14:paraId="46BD5C3E" w14:textId="77777777" w:rsidR="00435E25" w:rsidRPr="00F46543" w:rsidRDefault="00435E25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03</w:t>
            </w:r>
          </w:p>
        </w:tc>
        <w:tc>
          <w:tcPr>
            <w:tcW w:w="1843" w:type="dxa"/>
          </w:tcPr>
          <w:p w14:paraId="69889A07" w14:textId="77777777" w:rsidR="00435E25" w:rsidRPr="00F46543" w:rsidRDefault="00435E25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Předsíň</w:t>
            </w:r>
          </w:p>
        </w:tc>
        <w:tc>
          <w:tcPr>
            <w:tcW w:w="1417" w:type="dxa"/>
          </w:tcPr>
          <w:p w14:paraId="3889E0C6" w14:textId="77777777" w:rsidR="00435E25" w:rsidRPr="00F46543" w:rsidRDefault="00435E25" w:rsidP="00435E2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F4654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95</w:t>
            </w:r>
          </w:p>
        </w:tc>
      </w:tr>
      <w:tr w:rsidR="00435E25" w:rsidRPr="00F46543" w14:paraId="113A8541" w14:textId="77777777" w:rsidTr="0096511E">
        <w:tc>
          <w:tcPr>
            <w:tcW w:w="959" w:type="dxa"/>
          </w:tcPr>
          <w:p w14:paraId="18BC1F93" w14:textId="77777777" w:rsidR="00435E25" w:rsidRPr="00F46543" w:rsidRDefault="00435E25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04</w:t>
            </w:r>
          </w:p>
        </w:tc>
        <w:tc>
          <w:tcPr>
            <w:tcW w:w="1843" w:type="dxa"/>
          </w:tcPr>
          <w:p w14:paraId="04141C3A" w14:textId="77777777" w:rsidR="00435E25" w:rsidRPr="00F46543" w:rsidRDefault="00435E25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Koupelna + WC</w:t>
            </w:r>
          </w:p>
        </w:tc>
        <w:tc>
          <w:tcPr>
            <w:tcW w:w="1417" w:type="dxa"/>
          </w:tcPr>
          <w:p w14:paraId="128B9E09" w14:textId="77777777" w:rsidR="00435E25" w:rsidRPr="00F46543" w:rsidRDefault="00435E25" w:rsidP="0096511E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2,</w:t>
            </w:r>
            <w:r>
              <w:rPr>
                <w:rFonts w:ascii="Arial" w:hAnsi="Arial" w:cs="Arial"/>
              </w:rPr>
              <w:t>5</w:t>
            </w:r>
            <w:r w:rsidRPr="00F46543">
              <w:rPr>
                <w:rFonts w:ascii="Arial" w:hAnsi="Arial" w:cs="Arial"/>
              </w:rPr>
              <w:t>0</w:t>
            </w:r>
          </w:p>
        </w:tc>
      </w:tr>
      <w:tr w:rsidR="00435E25" w:rsidRPr="00F46543" w14:paraId="39C6A1C6" w14:textId="77777777" w:rsidTr="0096511E">
        <w:tc>
          <w:tcPr>
            <w:tcW w:w="959" w:type="dxa"/>
          </w:tcPr>
          <w:p w14:paraId="0D16DB1E" w14:textId="77777777" w:rsidR="00435E25" w:rsidRPr="00F46543" w:rsidRDefault="00435E25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05</w:t>
            </w:r>
          </w:p>
        </w:tc>
        <w:tc>
          <w:tcPr>
            <w:tcW w:w="1843" w:type="dxa"/>
          </w:tcPr>
          <w:p w14:paraId="40E0D2D5" w14:textId="77777777" w:rsidR="00435E25" w:rsidRPr="00F46543" w:rsidRDefault="00435E25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Sklep</w:t>
            </w:r>
          </w:p>
        </w:tc>
        <w:tc>
          <w:tcPr>
            <w:tcW w:w="1417" w:type="dxa"/>
          </w:tcPr>
          <w:p w14:paraId="0C05136B" w14:textId="77777777" w:rsidR="00435E25" w:rsidRPr="00F46543" w:rsidRDefault="00435E25" w:rsidP="00435E25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2,</w:t>
            </w:r>
            <w:r>
              <w:rPr>
                <w:rFonts w:ascii="Arial" w:hAnsi="Arial" w:cs="Arial"/>
              </w:rPr>
              <w:t>75</w:t>
            </w:r>
          </w:p>
        </w:tc>
      </w:tr>
      <w:tr w:rsidR="00435E25" w:rsidRPr="00F46543" w14:paraId="2FC46015" w14:textId="77777777" w:rsidTr="0096511E">
        <w:tc>
          <w:tcPr>
            <w:tcW w:w="2802" w:type="dxa"/>
            <w:gridSpan w:val="2"/>
            <w:shd w:val="clear" w:color="auto" w:fill="F2F2F2" w:themeFill="background1" w:themeFillShade="F2"/>
          </w:tcPr>
          <w:p w14:paraId="143901B9" w14:textId="77777777" w:rsidR="00435E25" w:rsidRPr="00F46543" w:rsidRDefault="00435E25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Součet za byt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A03D30C" w14:textId="77777777" w:rsidR="00435E25" w:rsidRPr="00F46543" w:rsidRDefault="00435E25" w:rsidP="00435E25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31,</w:t>
            </w:r>
            <w:r>
              <w:rPr>
                <w:rFonts w:ascii="Arial" w:hAnsi="Arial" w:cs="Arial"/>
              </w:rPr>
              <w:t>3</w:t>
            </w:r>
            <w:r w:rsidRPr="00F46543">
              <w:rPr>
                <w:rFonts w:ascii="Arial" w:hAnsi="Arial" w:cs="Arial"/>
              </w:rPr>
              <w:t>0</w:t>
            </w:r>
          </w:p>
        </w:tc>
      </w:tr>
    </w:tbl>
    <w:p w14:paraId="1BA6CE9D" w14:textId="77777777" w:rsidR="00435E25" w:rsidRPr="00F46543" w:rsidRDefault="00435E25" w:rsidP="00435E25">
      <w:pPr>
        <w:spacing w:after="0"/>
        <w:jc w:val="both"/>
        <w:rPr>
          <w:rFonts w:ascii="Arial" w:hAnsi="Arial" w:cs="Arial"/>
        </w:rPr>
      </w:pPr>
    </w:p>
    <w:p w14:paraId="69510D5D" w14:textId="77777777" w:rsidR="00435E25" w:rsidRPr="00F46543" w:rsidRDefault="00435E25" w:rsidP="00435E25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 xml:space="preserve">PŘEDPOKLÁDANÝ ROZSAH REKONSTRUKCE BYTU </w:t>
      </w:r>
    </w:p>
    <w:p w14:paraId="657A88B1" w14:textId="77777777" w:rsidR="00435E25" w:rsidRPr="00C1269C" w:rsidRDefault="00435E25" w:rsidP="00435E25">
      <w:pPr>
        <w:pStyle w:val="Bezmezer"/>
        <w:jc w:val="both"/>
        <w:rPr>
          <w:rFonts w:ascii="Arial" w:hAnsi="Arial" w:cs="Arial"/>
        </w:rPr>
      </w:pPr>
      <w:r w:rsidRPr="00C1269C">
        <w:rPr>
          <w:rFonts w:ascii="Arial" w:hAnsi="Arial" w:cs="Arial"/>
        </w:rPr>
        <w:t>Kuchyň - nová kuchyňská linka (1,50 m) vč. pracovní desky a elektrického sporáku (0,50 m) bude dodána objednatelem, zhotovitel provede jejich instalaci, budou provedeny nové rozvody vody, odpadů a elektroinstalace; obklad za kuchyňskou linkou (kachličky, lamin. deska, …); dodávka a instalace dřezu a stojánkové baterie</w:t>
      </w:r>
      <w:r>
        <w:rPr>
          <w:rFonts w:ascii="Arial" w:hAnsi="Arial" w:cs="Arial"/>
        </w:rPr>
        <w:t>.</w:t>
      </w:r>
      <w:r w:rsidRPr="00C1269C">
        <w:rPr>
          <w:rFonts w:ascii="Arial" w:hAnsi="Arial" w:cs="Arial"/>
        </w:rPr>
        <w:t xml:space="preserve"> </w:t>
      </w:r>
    </w:p>
    <w:p w14:paraId="28DADB53" w14:textId="77777777" w:rsidR="00435E25" w:rsidRPr="00444236" w:rsidRDefault="00435E25" w:rsidP="00435E25">
      <w:pPr>
        <w:pStyle w:val="Bezmezer"/>
        <w:spacing w:before="240"/>
        <w:jc w:val="both"/>
        <w:rPr>
          <w:rFonts w:ascii="Arial" w:hAnsi="Arial" w:cs="Arial"/>
        </w:rPr>
      </w:pPr>
      <w:r w:rsidRPr="00444236">
        <w:rPr>
          <w:rFonts w:ascii="Arial" w:hAnsi="Arial" w:cs="Arial"/>
        </w:rPr>
        <w:t xml:space="preserve">Rekonstrukce koupelny – nový sprchový kout, zařizovací předměty (umyvadlo, záchod) budou nové. </w:t>
      </w:r>
      <w:r>
        <w:rPr>
          <w:rFonts w:ascii="Arial" w:hAnsi="Arial" w:cs="Arial"/>
        </w:rPr>
        <w:t>Z</w:t>
      </w:r>
      <w:r w:rsidRPr="00444236">
        <w:rPr>
          <w:rFonts w:ascii="Arial" w:hAnsi="Arial" w:cs="Arial"/>
        </w:rPr>
        <w:t xml:space="preserve">di </w:t>
      </w:r>
      <w:r>
        <w:rPr>
          <w:rFonts w:ascii="Arial" w:hAnsi="Arial" w:cs="Arial"/>
        </w:rPr>
        <w:t xml:space="preserve">obložit </w:t>
      </w:r>
      <w:r w:rsidRPr="00444236">
        <w:rPr>
          <w:rFonts w:ascii="Arial" w:hAnsi="Arial" w:cs="Arial"/>
        </w:rPr>
        <w:t>nov</w:t>
      </w:r>
      <w:r>
        <w:rPr>
          <w:rFonts w:ascii="Arial" w:hAnsi="Arial" w:cs="Arial"/>
        </w:rPr>
        <w:t>ými</w:t>
      </w:r>
      <w:r w:rsidRPr="00444236">
        <w:rPr>
          <w:rFonts w:ascii="Arial" w:hAnsi="Arial" w:cs="Arial"/>
        </w:rPr>
        <w:t xml:space="preserve"> obklady a na podlahu </w:t>
      </w:r>
      <w:r>
        <w:rPr>
          <w:rFonts w:ascii="Arial" w:hAnsi="Arial" w:cs="Arial"/>
        </w:rPr>
        <w:t xml:space="preserve">položit </w:t>
      </w:r>
      <w:r w:rsidRPr="00444236">
        <w:rPr>
          <w:rFonts w:ascii="Arial" w:hAnsi="Arial" w:cs="Arial"/>
        </w:rPr>
        <w:t>nov</w:t>
      </w:r>
      <w:r>
        <w:rPr>
          <w:rFonts w:ascii="Arial" w:hAnsi="Arial" w:cs="Arial"/>
        </w:rPr>
        <w:t>ou</w:t>
      </w:r>
      <w:r w:rsidRPr="00444236">
        <w:rPr>
          <w:rFonts w:ascii="Arial" w:hAnsi="Arial" w:cs="Arial"/>
        </w:rPr>
        <w:t xml:space="preserve"> dlažb</w:t>
      </w:r>
      <w:r>
        <w:rPr>
          <w:rFonts w:ascii="Arial" w:hAnsi="Arial" w:cs="Arial"/>
        </w:rPr>
        <w:t>u</w:t>
      </w:r>
      <w:r w:rsidRPr="00444236">
        <w:rPr>
          <w:rFonts w:ascii="Arial" w:hAnsi="Arial" w:cs="Arial"/>
        </w:rPr>
        <w:t>. Vytvoření nové</w:t>
      </w:r>
      <w:r>
        <w:rPr>
          <w:rFonts w:ascii="Arial" w:hAnsi="Arial" w:cs="Arial"/>
        </w:rPr>
        <w:t>ho</w:t>
      </w:r>
      <w:r w:rsidRPr="00444236">
        <w:rPr>
          <w:rFonts w:ascii="Arial" w:hAnsi="Arial" w:cs="Arial"/>
        </w:rPr>
        <w:t xml:space="preserve"> př</w:t>
      </w:r>
      <w:r>
        <w:rPr>
          <w:rFonts w:ascii="Arial" w:hAnsi="Arial" w:cs="Arial"/>
        </w:rPr>
        <w:t>i</w:t>
      </w:r>
      <w:r w:rsidRPr="00444236">
        <w:rPr>
          <w:rFonts w:ascii="Arial" w:hAnsi="Arial" w:cs="Arial"/>
        </w:rPr>
        <w:t>poj</w:t>
      </w:r>
      <w:r>
        <w:rPr>
          <w:rFonts w:ascii="Arial" w:hAnsi="Arial" w:cs="Arial"/>
        </w:rPr>
        <w:t>ení</w:t>
      </w:r>
      <w:r w:rsidRPr="00444236">
        <w:rPr>
          <w:rFonts w:ascii="Arial" w:hAnsi="Arial" w:cs="Arial"/>
        </w:rPr>
        <w:t xml:space="preserve"> pro pračku, která bude stát na chodbě. </w:t>
      </w:r>
    </w:p>
    <w:p w14:paraId="6F1CBDA4" w14:textId="77777777" w:rsidR="00435E25" w:rsidRPr="00FD79A7" w:rsidRDefault="00435E25" w:rsidP="00435E25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Na podlahy po</w:t>
      </w:r>
      <w:r w:rsidRPr="00FD79A7">
        <w:rPr>
          <w:rFonts w:ascii="Arial" w:hAnsi="Arial" w:cs="Arial"/>
        </w:rPr>
        <w:t>ložení PVC nebo vinylu – kuchyň, chodba a pokoj. V pokoji odstranit parkety, místo nich položit OSB desky.</w:t>
      </w:r>
    </w:p>
    <w:p w14:paraId="3CA42926" w14:textId="77777777" w:rsidR="00435E25" w:rsidRPr="00FD79A7" w:rsidRDefault="00435E25" w:rsidP="00435E25">
      <w:pPr>
        <w:pStyle w:val="Bezmezer"/>
        <w:spacing w:before="240"/>
        <w:jc w:val="both"/>
        <w:rPr>
          <w:rFonts w:ascii="Arial" w:hAnsi="Arial" w:cs="Arial"/>
        </w:rPr>
      </w:pPr>
      <w:r w:rsidRPr="00FD79A7">
        <w:rPr>
          <w:rFonts w:ascii="Arial" w:hAnsi="Arial" w:cs="Arial"/>
        </w:rPr>
        <w:t>Zbourání „kukuřičných příček“ a výstavba nových (</w:t>
      </w:r>
      <w:proofErr w:type="spellStart"/>
      <w:r w:rsidRPr="00FD79A7">
        <w:rPr>
          <w:rFonts w:ascii="Arial" w:hAnsi="Arial" w:cs="Arial"/>
        </w:rPr>
        <w:t>Ytong</w:t>
      </w:r>
      <w:proofErr w:type="spellEnd"/>
      <w:r w:rsidRPr="00FD79A7">
        <w:rPr>
          <w:rFonts w:ascii="Arial" w:hAnsi="Arial" w:cs="Arial"/>
        </w:rPr>
        <w:t>, sádrokarton, ….) se vstupem do pokoje z kuchyně (vstup co nejblíže k chodbě). Dveře z chodby do kuchyně při stavbě příčky posunout doprava o cca 25 cm, aby bylo možné umístit pračku v chodbě.</w:t>
      </w:r>
    </w:p>
    <w:p w14:paraId="00CB784A" w14:textId="77777777" w:rsidR="00A0275E" w:rsidRPr="000A23D6" w:rsidRDefault="00435E25" w:rsidP="00A0275E">
      <w:pPr>
        <w:pStyle w:val="Bezmezer"/>
        <w:spacing w:before="240"/>
        <w:jc w:val="both"/>
        <w:rPr>
          <w:rFonts w:ascii="Arial" w:hAnsi="Arial" w:cs="Arial"/>
          <w:highlight w:val="yellow"/>
        </w:rPr>
      </w:pPr>
      <w:r w:rsidRPr="00FD79A7">
        <w:rPr>
          <w:rFonts w:ascii="Arial" w:hAnsi="Arial" w:cs="Arial"/>
        </w:rPr>
        <w:t>Oprava omítek a výmalba celého bytu, nástřik radiátorů,</w:t>
      </w:r>
      <w:r w:rsidR="00A0275E">
        <w:rPr>
          <w:rFonts w:ascii="Arial" w:hAnsi="Arial" w:cs="Arial"/>
        </w:rPr>
        <w:t xml:space="preserve"> </w:t>
      </w:r>
      <w:r w:rsidR="00A0275E" w:rsidRPr="00A0275E">
        <w:rPr>
          <w:rFonts w:ascii="Arial" w:hAnsi="Arial" w:cs="Arial"/>
        </w:rPr>
        <w:t>provedení nátěru vchodových dveří včetně zárubně.</w:t>
      </w:r>
      <w:r w:rsidR="00A0275E">
        <w:rPr>
          <w:rFonts w:ascii="Arial" w:hAnsi="Arial" w:cs="Arial"/>
        </w:rPr>
        <w:t xml:space="preserve"> Ostatní dveře - </w:t>
      </w:r>
      <w:r w:rsidR="00A0275E" w:rsidRPr="00FD79A7">
        <w:rPr>
          <w:rFonts w:ascii="Arial" w:hAnsi="Arial" w:cs="Arial"/>
        </w:rPr>
        <w:t>do koupelny</w:t>
      </w:r>
      <w:r w:rsidR="00A0275E">
        <w:rPr>
          <w:rFonts w:ascii="Arial" w:hAnsi="Arial" w:cs="Arial"/>
        </w:rPr>
        <w:t>, kuchyně a pokoje</w:t>
      </w:r>
      <w:r w:rsidR="00A0275E" w:rsidRPr="00FD79A7">
        <w:rPr>
          <w:rFonts w:ascii="Arial" w:hAnsi="Arial" w:cs="Arial"/>
        </w:rPr>
        <w:t xml:space="preserve"> budou nové včetně zárubní.</w:t>
      </w:r>
    </w:p>
    <w:p w14:paraId="18D26E6D" w14:textId="77777777" w:rsidR="00435E25" w:rsidRPr="00F364AC" w:rsidRDefault="00435E25" w:rsidP="00435E25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Demontáž</w:t>
      </w:r>
      <w:r w:rsidRPr="00F364AC">
        <w:rPr>
          <w:rFonts w:ascii="Arial" w:hAnsi="Arial" w:cs="Arial"/>
        </w:rPr>
        <w:t xml:space="preserve"> přívodního potrubí plynu (plyn byl odhlášen).</w:t>
      </w:r>
    </w:p>
    <w:p w14:paraId="5BE30046" w14:textId="77777777" w:rsidR="00435E25" w:rsidRPr="00F364AC" w:rsidRDefault="00435E25" w:rsidP="00435E25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>Osazení jednoduchých stropních svítidel.</w:t>
      </w:r>
    </w:p>
    <w:p w14:paraId="2E8E5702" w14:textId="77777777" w:rsidR="00435E25" w:rsidRPr="00F364AC" w:rsidRDefault="00435E25" w:rsidP="00435E25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Instalace </w:t>
      </w:r>
      <w:r w:rsidRPr="00F364AC">
        <w:rPr>
          <w:rFonts w:ascii="Arial" w:hAnsi="Arial" w:cs="Arial"/>
        </w:rPr>
        <w:t>dostatečn</w:t>
      </w:r>
      <w:r>
        <w:rPr>
          <w:rFonts w:ascii="Arial" w:hAnsi="Arial" w:cs="Arial"/>
        </w:rPr>
        <w:t>ého</w:t>
      </w:r>
      <w:r w:rsidRPr="00F364AC">
        <w:rPr>
          <w:rFonts w:ascii="Arial" w:hAnsi="Arial" w:cs="Arial"/>
        </w:rPr>
        <w:t xml:space="preserve"> množství zásuvek v kuchyni.</w:t>
      </w:r>
    </w:p>
    <w:p w14:paraId="25ACB428" w14:textId="77777777" w:rsidR="00435E25" w:rsidRPr="00F364AC" w:rsidRDefault="00435E25" w:rsidP="00435E25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>Vybourání vestavěné skříně.</w:t>
      </w:r>
    </w:p>
    <w:p w14:paraId="6D88207F" w14:textId="77777777" w:rsidR="00435E25" w:rsidRDefault="00435E25" w:rsidP="00435E25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 xml:space="preserve">Provedení revize el. </w:t>
      </w:r>
      <w:r>
        <w:rPr>
          <w:rFonts w:ascii="Arial" w:hAnsi="Arial" w:cs="Arial"/>
        </w:rPr>
        <w:t>instalace</w:t>
      </w:r>
      <w:r w:rsidRPr="00F364AC">
        <w:rPr>
          <w:rFonts w:ascii="Arial" w:hAnsi="Arial" w:cs="Arial"/>
        </w:rPr>
        <w:t>.</w:t>
      </w:r>
    </w:p>
    <w:p w14:paraId="1A538A4C" w14:textId="77777777" w:rsidR="00435E25" w:rsidRDefault="00435E25" w:rsidP="00435E25">
      <w:pPr>
        <w:pStyle w:val="Bezmezer"/>
        <w:jc w:val="both"/>
        <w:rPr>
          <w:rFonts w:ascii="Arial" w:hAnsi="Arial" w:cs="Arial"/>
        </w:rPr>
      </w:pPr>
    </w:p>
    <w:p w14:paraId="11ED374A" w14:textId="77777777" w:rsidR="00435E25" w:rsidRDefault="00435E25" w:rsidP="00435E25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Obklady a dlažba budou odsouhlaseny objednatelem.</w:t>
      </w:r>
    </w:p>
    <w:p w14:paraId="546ED5C4" w14:textId="77777777" w:rsidR="00435E25" w:rsidRDefault="00435E25" w:rsidP="00435E25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průběhu provádění rekonstrukce bude vždy po ukončení práce každý den proveden úklid společných prostor.</w:t>
      </w:r>
    </w:p>
    <w:p w14:paraId="3B0BAFC6" w14:textId="77777777" w:rsidR="00435E25" w:rsidRDefault="00435E25" w:rsidP="00435E25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provedené rekonstrukci a opravě bude proveden úklid bytu.</w:t>
      </w:r>
    </w:p>
    <w:p w14:paraId="4A63042A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53A392CD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4543B09E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50DB77B0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sectPr w:rsidR="00A466C4" w:rsidSect="007E7AE8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0DCD89C"/>
    <w:name w:val="WW8Num3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3658"/>
        </w:tabs>
        <w:ind w:left="3658" w:hanging="6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" w15:restartNumberingAfterBreak="0">
    <w:nsid w:val="72BB4ACC"/>
    <w:multiLevelType w:val="hybridMultilevel"/>
    <w:tmpl w:val="28244460"/>
    <w:lvl w:ilvl="0" w:tplc="2A5C6BEE">
      <w:start w:val="8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32930305">
    <w:abstractNumId w:val="1"/>
  </w:num>
  <w:num w:numId="2" w16cid:durableId="1601709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A76"/>
    <w:rsid w:val="0007056B"/>
    <w:rsid w:val="00075E00"/>
    <w:rsid w:val="000A23D6"/>
    <w:rsid w:val="00130217"/>
    <w:rsid w:val="00162913"/>
    <w:rsid w:val="0019318F"/>
    <w:rsid w:val="001B4296"/>
    <w:rsid w:val="001E6159"/>
    <w:rsid w:val="001F1FCF"/>
    <w:rsid w:val="0026291D"/>
    <w:rsid w:val="00267432"/>
    <w:rsid w:val="002C1530"/>
    <w:rsid w:val="00316E8B"/>
    <w:rsid w:val="00365AD3"/>
    <w:rsid w:val="00366D0A"/>
    <w:rsid w:val="003A4ABD"/>
    <w:rsid w:val="003E22F7"/>
    <w:rsid w:val="00403EAA"/>
    <w:rsid w:val="00435E25"/>
    <w:rsid w:val="00444236"/>
    <w:rsid w:val="004F657D"/>
    <w:rsid w:val="0052222D"/>
    <w:rsid w:val="00562667"/>
    <w:rsid w:val="0059793B"/>
    <w:rsid w:val="005A0E41"/>
    <w:rsid w:val="006104CB"/>
    <w:rsid w:val="00662B11"/>
    <w:rsid w:val="00672E7A"/>
    <w:rsid w:val="00675A92"/>
    <w:rsid w:val="006A3D8B"/>
    <w:rsid w:val="006E1880"/>
    <w:rsid w:val="0071319C"/>
    <w:rsid w:val="00717387"/>
    <w:rsid w:val="00733316"/>
    <w:rsid w:val="00790262"/>
    <w:rsid w:val="007A3CEB"/>
    <w:rsid w:val="007E1D72"/>
    <w:rsid w:val="007E7AE8"/>
    <w:rsid w:val="0083133E"/>
    <w:rsid w:val="00861FCE"/>
    <w:rsid w:val="00862AEA"/>
    <w:rsid w:val="008A6F24"/>
    <w:rsid w:val="008E1095"/>
    <w:rsid w:val="00951259"/>
    <w:rsid w:val="00951D71"/>
    <w:rsid w:val="0097450C"/>
    <w:rsid w:val="009A2F9E"/>
    <w:rsid w:val="00A0275E"/>
    <w:rsid w:val="00A123BC"/>
    <w:rsid w:val="00A40038"/>
    <w:rsid w:val="00A466C4"/>
    <w:rsid w:val="00A90617"/>
    <w:rsid w:val="00AB2B84"/>
    <w:rsid w:val="00B11A6D"/>
    <w:rsid w:val="00B22C1B"/>
    <w:rsid w:val="00B91614"/>
    <w:rsid w:val="00B93597"/>
    <w:rsid w:val="00BC5FEE"/>
    <w:rsid w:val="00BE466D"/>
    <w:rsid w:val="00C1269C"/>
    <w:rsid w:val="00C26C5C"/>
    <w:rsid w:val="00C34E2B"/>
    <w:rsid w:val="00C9332C"/>
    <w:rsid w:val="00CA3C7E"/>
    <w:rsid w:val="00CE6DB1"/>
    <w:rsid w:val="00D07AD6"/>
    <w:rsid w:val="00D25DAD"/>
    <w:rsid w:val="00D74A76"/>
    <w:rsid w:val="00D92FB6"/>
    <w:rsid w:val="00DC6E34"/>
    <w:rsid w:val="00E94380"/>
    <w:rsid w:val="00EB4CC9"/>
    <w:rsid w:val="00EB6CE5"/>
    <w:rsid w:val="00F234D0"/>
    <w:rsid w:val="00F32264"/>
    <w:rsid w:val="00F364AC"/>
    <w:rsid w:val="00F45A27"/>
    <w:rsid w:val="00F46543"/>
    <w:rsid w:val="00F64387"/>
    <w:rsid w:val="00F94D54"/>
    <w:rsid w:val="00FC6AC9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9730"/>
  <w15:docId w15:val="{39F60A8B-147D-46E9-A0C9-C98559A1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B2B8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A4ABD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913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5A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E94380"/>
    <w:pPr>
      <w:spacing w:after="0" w:line="240" w:lineRule="auto"/>
    </w:pPr>
  </w:style>
  <w:style w:type="character" w:customStyle="1" w:styleId="Styl1Char">
    <w:name w:val="Styl1 Char"/>
    <w:link w:val="Styl1"/>
    <w:uiPriority w:val="99"/>
    <w:locked/>
    <w:rsid w:val="007A3CEB"/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"/>
    <w:uiPriority w:val="99"/>
    <w:qFormat/>
    <w:rsid w:val="007A3CEB"/>
    <w:pPr>
      <w:keepNext/>
      <w:numPr>
        <w:ilvl w:val="1"/>
        <w:numId w:val="2"/>
      </w:numPr>
      <w:tabs>
        <w:tab w:val="left" w:pos="709"/>
        <w:tab w:val="left" w:pos="1702"/>
      </w:tabs>
      <w:suppressAutoHyphens/>
      <w:spacing w:before="240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2">
    <w:name w:val="Styl2"/>
    <w:basedOn w:val="Normln"/>
    <w:uiPriority w:val="99"/>
    <w:qFormat/>
    <w:rsid w:val="007A3CEB"/>
    <w:pPr>
      <w:numPr>
        <w:ilvl w:val="2"/>
        <w:numId w:val="2"/>
      </w:numPr>
      <w:tabs>
        <w:tab w:val="left" w:pos="851"/>
        <w:tab w:val="left" w:pos="1702"/>
      </w:tabs>
      <w:suppressAutoHyphens/>
      <w:spacing w:before="120" w:after="0" w:line="240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Martin Budiš</cp:lastModifiedBy>
  <cp:revision>2</cp:revision>
  <cp:lastPrinted>2024-10-14T10:28:00Z</cp:lastPrinted>
  <dcterms:created xsi:type="dcterms:W3CDTF">2024-10-17T19:33:00Z</dcterms:created>
  <dcterms:modified xsi:type="dcterms:W3CDTF">2024-10-17T19:33:00Z</dcterms:modified>
</cp:coreProperties>
</file>